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апреля - 01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(00:00 - 18:50)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апреля - 01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(00:00 - 18:50)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прошли областные соревнования по проведению аварийно-спасательных работ при ликвидации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прошедшем году пожарно-спасательные подразделения Главного управления МЧС России по Самарской области выезжали на дорожно-транспортные происшествия 2137 раз, на 2015 из которых пострадали люди.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Жителям Сызрани назвали 29 опасных мест для проживания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местного отдела надзорной деятельности главного управления МЧС по Самарской области огласили в думе список районов города с ограниченным противопожарным водоснабжением, где расстановка пожарных гидрантов не обеспечивает пожаротушение любого здания.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 горевшем доме Челышева отремонтируют крышу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Параллельно ведется обследование состояния здания. По его итогам станет ясно, требует ли дом капитального ремонта или глубокой реконструкции. Фото: ГУ МЧС по Самарской области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Две иномарки обгорели ночью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субботу, 1 апреля, примерно в 3:20 пожарные Самары были вызваны к дому 103 "А" по ул. Чапаевская, напротив которого горел моторный отсек автомобиля Mitsubishi Lancer. Также был поврежден автомобиль Kia, об этом корреспонденту Волга Ньюс сообщили в ГУ МЧС России по Самарской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массовой ночной аварии под Сызранью пострадали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ночного ДТП прибыли экстренные службы, в том числе расчет спасателей МЧС из пожарно-спасательной части, расположенной в поселке Междуреченск. В столкновении пострадали три человека, об этом сообщили в управлении МЧС по Самарской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ssia24.pro/samara/34593665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izran.bezformata.com/listnews/sizrani-nazvali-29-opasnih-mest/115812358/" TargetMode="External" Type="http://schemas.openxmlformats.org/officeDocument/2006/relationships/hyperlink" /><Relationship Id="rId19" Target="https://russia24.pro/samara/345917371/" TargetMode="External" Type="http://schemas.openxmlformats.org/officeDocument/2006/relationships/hyperlink" /><Relationship Id="rId20" Target="https://samara.bezformata.com/listnews/inomarki-obgoreli-nochyu-v-samare/115808895/" TargetMode="External" Type="http://schemas.openxmlformats.org/officeDocument/2006/relationships/hyperlink" /><Relationship Id="rId21" Target="https://www.syzran-small.ru/news-75898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2023-04-01T15:49:44Z</dcterms:modified>
</cp:coreProperties>
</file>