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марта - 17 марта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(00:00 - 21:50)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марта - 17 марта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(00:00 - 21:50)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Их никогда не забудут. В двух школах Тольятти установили мемориальные доски в память о погибших защитниках Отечества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Старший лейтенант Андрей Шеховцов занимал ответственные должности в структуре Главного управления МЧС России по Самарской области. Был призван на службу 26 сентября 2022 года, погиб 1 января 2023-го.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Жителям Сызрани назвали причины «внезапного» в этом году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Самарской области из-за паводка затопило три села, мосты и федеральную трассу: об этом сообщает управление МЧС по Самарской области. Подтопило 37 приусадебных участков, где проживают люди, в том числе Тимофеевку; 2 низководных моста и 1 участок автодороги.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Затоплено 29 домов, 6 мостов и 2 дороги: талая вода заполонила города и посёлки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 районах подтопления с целью мониторинга паводковой обстановки работает оперативная группа Главного управления МЧС России по Самарской области, применяется беспилотная авиация. Паводковая ситуация находится на контроле Главного управления МЧС России по Самарской области, - отмечают в ГУ МЧС РФ по Самарской области.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остаются подтоплены 26 жилых домов и 151 приусадебный участок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талые воды затопили дома в селах Мусорка, Ягодное, Верхние Белозерки Ставропольского района, в Новом Ризадее Сызранского района, а также в населенных пунктах Черноречье, Лопатино, Власть Труда, Черновский Волжского района.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паводковой обстановке в регионе на 17 марта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Паводковая ситуация находится на контроле Главного управления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районах подтопления с целью мониторинга паводковой обстановки работают оперативные группы, применяется беспилотная авиация.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открыли памятные доски в честь погибших участников СВО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1998 по 2019 год занимал ответственные должности в структурах Главного управления МЧС России по Самарской области. Неоднократно награждался ведомственными медалями и почётными грамотами. Выйдя на пенсию, он продолжил трудовую деятельность в должности инструктора по организации газоспасательной службы на ПАО «КуйбышевАзот».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Пришел рекордный паводок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общей ситуации рассказал начальник Главного управления МЧС России по Самарской области Олег Бойко. По его словам, паводок начал свое развитие на 20 дней раньше прогнозируемой даты.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Количество подтопленных участков в Самарской области за сутки снизилось на четверть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Таким образом, общее количество подтопленных территорий за сутки снизилось с 207 до 151.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чрезвычайного ведомства, на данный момент талыми водами с полей подтоплены территории в: Ставропольском (34 приусадебных участка, в том числе - 3 жилых дома), Сызранском (7 приусадебных участков, в том числе - 3 дома, 1 дорога...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tolyatti.bezformata.com/listnews/shkolah-tolyatti-ustanovili-memorialnie/11531991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izran.bezformata.com/listnews/vnezapnogo-v-etom-godu-pavodka/115319413/" TargetMode="External" Type="http://schemas.openxmlformats.org/officeDocument/2006/relationships/hyperlink" /><Relationship Id="rId19" Target="https://samara.bezformata.com/listnews/zapolonila-goroda-i-posyolki-samarskoy/115318253/" TargetMode="External" Type="http://schemas.openxmlformats.org/officeDocument/2006/relationships/hyperlink" /><Relationship Id="rId20" Target="https://www.samara.kp.ru/online/news/5184837/" TargetMode="External" Type="http://schemas.openxmlformats.org/officeDocument/2006/relationships/hyperlink" /><Relationship Id="rId21" Target="https://samaratoday.ru/news/431853" TargetMode="External" Type="http://schemas.openxmlformats.org/officeDocument/2006/relationships/hyperlink" /><Relationship Id="rId22" Target="https://tolyatti.bezformata.com/listnews/tolyatti-otkrili-pamyatnie-doski/115302571/" TargetMode="External" Type="http://schemas.openxmlformats.org/officeDocument/2006/relationships/hyperlink" /><Relationship Id="rId23" Target="https://tolyatti.bezformata.com/listnews/prishel-rekordniy-pavodok/115295298/" TargetMode="External" Type="http://schemas.openxmlformats.org/officeDocument/2006/relationships/hyperlink" /><Relationship Id="rId24" Target="https://samara.bezformata.com/listnews/kolichestvo-podtoplennih-uchastkov/115292010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2023-03-17T18:45:48Z</dcterms:modified>
</cp:coreProperties>
</file>