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18 сентября - 18 сентября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18 сентября - 18 сентября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Прогноз погоды</w:t>
      </w:r>
    </w:p>
    <w:p>
      <w:pPr>
        <w:pStyle w:val="aff4"/>
        <w:keepLines/>
        <w:rPr>
          <w:rFonts w:ascii="Times New Roman" w:cs="Times New Roman" w:hAnsi="Times New Roman"/>
          <w:sz w:val="24"/>
        </w:rPr>
      </w:pPr>
      <w:r>
        <w:rPr>
          <w:rFonts w:ascii="Times New Roman" w:cs="Times New Roman" w:hAnsi="Times New Roman"/>
          <w:sz w:val="24"/>
        </w:rPr>
        <w:t xml:space="preserve">С Главным управлением МЧС России по Республике Татарстан – в части касающейся федеральной трассы М-5 «Урал» и региональной автодороги Р-239 «Казань-Оренбург», Главным управлением МЧС России по Республике Башкортостан – в части касающейся региональной автодороги Р-240 «Уфа-Оренбург», Главным управлением МЧС России по Самарской области – в части касающейся федеральных трасс М-5 «Урал» и М-32 «Самара-Большая... </w:t>
      </w:r>
      <w:hyperlink r:id="rId10" w:history="1">
        <w:r>
          <w:rPr>
            <w:rStyle w:val="a5"/>
            <w:rFonts w:ascii="Times New Roman" w:cs="Times New Roman" w:hAnsi="Times New Roman"/>
            <w:sz w:val="24"/>
          </w:rPr>
          <w:t>BezFormata Оренбург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Сборная УФСИН России по Самарской области приняла участие в футбольном турнире памяти сотрудников, погибших при исполнении служебного долга</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16 команд: УФСИН России по Самарской области, ГУ МЧС России по Самарской области, ГУ МВД России по Самарской области, СУ СК РФ по Самарской области, УФСБ России по Самарской области, Управления Росгвардии по Самарской области, СЮИ ФСИН России, ЦССИ ФСО, УФНС по Самарской... </w:t>
      </w:r>
      <w:hyperlink r:id="rId18"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Новокуйбышевске 47-летний мужчина пострадал при пожаре в квартире</w:t>
      </w:r>
    </w:p>
    <w:p>
      <w:pPr>
        <w:pStyle w:val="aff4"/>
        <w:keepLines/>
        <w:rPr>
          <w:rFonts w:ascii="Times New Roman" w:cs="Times New Roman" w:hAnsi="Times New Roman"/>
          <w:sz w:val="24"/>
        </w:rPr>
      </w:pPr>
      <w:r>
        <w:rPr>
          <w:rFonts w:ascii="Times New Roman" w:cs="Times New Roman" w:hAnsi="Times New Roman"/>
          <w:sz w:val="24"/>
        </w:rPr>
        <w:t>Огонь распространился на площади 20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Главном управлении МЧС по Самарской области, в 2:32 в понедельник, 18 сентября, поступило сообщение о пожаре в квартире одного из домов на ул. Свердлова в Новокуйбышевске.  </w:t>
      </w:r>
      <w:hyperlink r:id="rId19" w:history="1">
        <w:r>
          <w:rPr>
            <w:rStyle w:val="a5"/>
            <w:rFonts w:ascii="Times New Roman" w:cs="Times New Roman" w:hAnsi="Times New Roman"/>
            <w:sz w:val="24"/>
          </w:rPr>
          <w:t>СитиТрафик</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25 человек тушили пожар в селе под Самарой</w:t>
      </w:r>
    </w:p>
    <w:p>
      <w:pPr>
        <w:pStyle w:val="aff4"/>
        <w:keepLines/>
        <w:rPr>
          <w:rFonts w:ascii="Times New Roman" w:cs="Times New Roman" w:hAnsi="Times New Roman"/>
          <w:sz w:val="24"/>
        </w:rPr>
      </w:pPr>
      <w:r>
        <w:rPr>
          <w:rFonts w:ascii="Times New Roman" w:cs="Times New Roman" w:hAnsi="Times New Roman"/>
          <w:sz w:val="24"/>
        </w:rPr>
        <w:t>Об этом корреспонденту Волга Ньюс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Горел частный дом и постройки во дворе на площади 200 кв. м. Пострадавших нет. </w:t>
      </w:r>
      <w:hyperlink r:id="rId20"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Самарской области провело благодарственный молебен в честь иконы Божьей Матери «Неопалимая купина»</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Торжественные молебны прошли в храмах Самары, Сызрани, Тольятти, Отрадного и Кинеля. Пожарные почитают икону «Неопалимая купина» своей заступницей и покровительницей. </w:t>
      </w:r>
      <w:hyperlink r:id="rId2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ГУ МЧС России по Самарской области провело благодарственный молебен в честь иконы Божьей Матери Неопалимая купина</w:t>
      </w:r>
    </w:p>
    <w:p>
      <w:pPr>
        <w:pStyle w:val="aff4"/>
        <w:keepLines/>
        <w:rPr>
          <w:rFonts w:ascii="Times New Roman" w:cs="Times New Roman" w:hAnsi="Times New Roman"/>
          <w:sz w:val="24"/>
        </w:rPr>
      </w:pPr>
      <w:r>
        <w:rPr>
          <w:rFonts w:ascii="Times New Roman" w:cs="Times New Roman" w:hAnsi="Times New Roman"/>
          <w:sz w:val="24"/>
        </w:rPr>
        <w:t>Руководство и сотрудники ГУ МЧС России по Самарской области приняли участие в молебне в честь иконы Божьей Матери Неопалимая купина.</w:t>
      </w:r>
    </w:p>
    <w:p>
      <w:pPr>
        <w:pStyle w:val="aff4"/>
        <w:keepLines/>
        <w:rPr>
          <w:rFonts w:ascii="Times New Roman" w:cs="Times New Roman" w:hAnsi="Times New Roman"/>
          <w:sz w:val="24"/>
        </w:rPr>
      </w:pPr>
      <w:r>
        <w:rPr>
          <w:rFonts w:ascii="Times New Roman" w:cs="Times New Roman" w:hAnsi="Times New Roman"/>
          <w:sz w:val="24"/>
        </w:rPr>
        <w:t xml:space="preserve">Торжественные молебны прошли в храмах Самары, Сызрани, Тольятти, Отрадного и Кинеля.  </w:t>
      </w:r>
      <w:hyperlink r:id="rId22"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 повышенного уровня сложности в Советском районе Самары полностью ликвидирован</w:t>
      </w:r>
    </w:p>
    <w:p>
      <w:pPr>
        <w:pStyle w:val="aff4"/>
        <w:keepLines/>
        <w:rPr>
          <w:rFonts w:ascii="Times New Roman" w:cs="Times New Roman" w:hAnsi="Times New Roman"/>
          <w:sz w:val="24"/>
        </w:rPr>
      </w:pPr>
      <w:r>
        <w:rPr>
          <w:rFonts w:ascii="Times New Roman" w:cs="Times New Roman" w:hAnsi="Times New Roman"/>
          <w:sz w:val="24"/>
        </w:rPr>
        <w:t>Общее руководство тушением пожара осуществлял начальник Главного управления МЧС России по Самарской области генерал-майор внутренней службы Олег Васильевич Бойко.</w:t>
      </w:r>
    </w:p>
    <w:p>
      <w:pPr>
        <w:pStyle w:val="aff4"/>
        <w:keepLines/>
        <w:rPr>
          <w:rFonts w:ascii="Times New Roman" w:cs="Times New Roman" w:hAnsi="Times New Roman"/>
          <w:sz w:val="24"/>
        </w:rPr>
      </w:pPr>
      <w:r>
        <w:rPr>
          <w:rFonts w:ascii="Times New Roman" w:cs="Times New Roman" w:hAnsi="Times New Roman"/>
          <w:sz w:val="24"/>
        </w:rPr>
        <w:t xml:space="preserve">Для оценки обстановки на место пожара выезжала глава г.о. Самара Елена Владимировна Лапушкина. </w:t>
      </w:r>
      <w:hyperlink r:id="rId23" w:history="1">
        <w:r>
          <w:rPr>
            <w:rStyle w:val="a5"/>
            <w:rFonts w:ascii="Times New Roman" w:cs="Times New Roman" w:hAnsi="Times New Roman"/>
            <w:sz w:val="24"/>
          </w:rPr>
          <w:t>Samaratoday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Дополнительная информация по пожару в Советском районе Самары</w:t>
      </w:r>
    </w:p>
    <w:p>
      <w:pPr>
        <w:pStyle w:val="aff4"/>
        <w:keepLines/>
        <w:rPr>
          <w:rFonts w:ascii="Times New Roman" w:cs="Times New Roman" w:hAnsi="Times New Roman"/>
          <w:sz w:val="24"/>
        </w:rPr>
      </w:pPr>
      <w:r>
        <w:rPr>
          <w:rFonts w:ascii="Times New Roman" w:cs="Times New Roman" w:hAnsi="Times New Roman"/>
          <w:sz w:val="24"/>
        </w:rPr>
        <w:t>В 10.39 15.09.2023 в ОДС ЦУКС Главного управления МЧС России по Самарской области поступило сообщение о пожаре по адресу: г.о. Самара, Советский район, ул. Калинина, 1.</w:t>
      </w:r>
    </w:p>
    <w:p>
      <w:pPr>
        <w:pStyle w:val="aff4"/>
        <w:keepLines/>
        <w:rPr>
          <w:rFonts w:ascii="Times New Roman" w:cs="Times New Roman" w:hAnsi="Times New Roman"/>
          <w:sz w:val="24"/>
        </w:rPr>
      </w:pPr>
      <w:r>
        <w:rPr>
          <w:rFonts w:ascii="Times New Roman" w:cs="Times New Roman" w:hAnsi="Times New Roman"/>
          <w:sz w:val="24"/>
        </w:rPr>
        <w:t xml:space="preserve">Пожарно-спасательные подразделения привлечены по повышенному рангу вызова – Пожар №2. </w:t>
      </w:r>
      <w:hyperlink r:id="rId24" w:history="1">
        <w:r>
          <w:rPr>
            <w:rStyle w:val="a5"/>
            <w:rFonts w:ascii="Times New Roman" w:cs="Times New Roman" w:hAnsi="Times New Roman"/>
            <w:sz w:val="24"/>
          </w:rPr>
          <w:t>Samaratoday</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во время ночного пожара пострадал мужчина</w:t>
      </w:r>
    </w:p>
    <w:p>
      <w:pPr>
        <w:pStyle w:val="aff4"/>
        <w:keepLines/>
        <w:rPr>
          <w:rFonts w:ascii="Times New Roman" w:cs="Times New Roman" w:hAnsi="Times New Roman"/>
          <w:sz w:val="24"/>
        </w:rPr>
      </w:pPr>
      <w:r>
        <w:rPr>
          <w:rFonts w:ascii="Times New Roman" w:cs="Times New Roman" w:hAnsi="Times New Roman"/>
          <w:sz w:val="24"/>
        </w:rPr>
        <w:t>Подробности рассказали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Сообщение о возгорании на улице Свердлова,1 поступило в экстренное ведомство в 2:32 ночи. На месте выяснилось, что горят домашние вещи на площади 20 квадратных метров. </w:t>
      </w:r>
      <w:hyperlink r:id="rId25" w:history="1">
        <w:r>
          <w:rPr>
            <w:rStyle w:val="a5"/>
            <w:rFonts w:ascii="Times New Roman" w:cs="Times New Roman" w:hAnsi="Times New Roman"/>
            <w:sz w:val="24"/>
          </w:rPr>
          <w:t>BezFormata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Новокуйбышевске 47-летний мужчина пострадал при пожаре в квартире</w:t>
      </w:r>
    </w:p>
    <w:p>
      <w:pPr>
        <w:pStyle w:val="aff4"/>
        <w:keepLines/>
        <w:rPr>
          <w:rFonts w:ascii="Times New Roman" w:cs="Times New Roman" w:hAnsi="Times New Roman"/>
          <w:sz w:val="24"/>
        </w:rPr>
      </w:pPr>
      <w:r>
        <w:rPr>
          <w:rFonts w:ascii="Times New Roman" w:cs="Times New Roman" w:hAnsi="Times New Roman"/>
          <w:sz w:val="24"/>
        </w:rPr>
        <w:t xml:space="preserve">Как рассказали в Главном управлении МЧС по Самарской области, в 2:32 в понедельник, 18 сентября, поступило сообщение о пожаре в квартире одного из домов на ул. Свердлова в Новокуйбышевске.  </w:t>
      </w:r>
      <w:hyperlink r:id="rId26"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Новокуйбышевске на пожаре пострадал мужчина</w:t>
      </w:r>
    </w:p>
    <w:p>
      <w:pPr>
        <w:pStyle w:val="aff4"/>
        <w:keepLines/>
        <w:rPr>
          <w:rFonts w:ascii="Times New Roman" w:cs="Times New Roman" w:hAnsi="Times New Roman"/>
          <w:sz w:val="24"/>
        </w:rPr>
      </w:pPr>
      <w:r>
        <w:rPr>
          <w:rFonts w:ascii="Times New Roman" w:cs="Times New Roman" w:hAnsi="Times New Roman"/>
          <w:sz w:val="24"/>
        </w:rPr>
        <w:t>В понедельник, 18 сентября, около 02:32 произошел пожар на ул. Свердлова, 1 в Новокуйбышевске, сообщили в ГУ МЧС России по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На месте происшествия горели домашние вещи в квартире на площади 20 кв. метров.  </w:t>
      </w:r>
      <w:hyperlink r:id="rId27" w:history="1">
        <w:r>
          <w:rPr>
            <w:rStyle w:val="a5"/>
            <w:rFonts w:ascii="Times New Roman" w:cs="Times New Roman" w:hAnsi="Times New Roman"/>
            <w:sz w:val="24"/>
          </w:rPr>
          <w:t>Волга Ньюс</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пострадал в пожаре 47-летний мужчина</w:t>
      </w:r>
    </w:p>
    <w:p>
      <w:pPr>
        <w:pStyle w:val="aff4"/>
        <w:keepLines/>
        <w:rPr>
          <w:rFonts w:ascii="Times New Roman" w:cs="Times New Roman" w:hAnsi="Times New Roman"/>
          <w:sz w:val="24"/>
        </w:rPr>
      </w:pPr>
      <w:r>
        <w:rPr>
          <w:rFonts w:ascii="Times New Roman" w:cs="Times New Roman" w:hAnsi="Times New Roman"/>
          <w:sz w:val="24"/>
        </w:rPr>
        <w:t xml:space="preserve">Как сообщили в ГУ МЧС России по Самарской области, горели домашние вещи в одной из квартир на площади 20 м². В пожаре пострадал 47-летний мужчина. </w:t>
      </w:r>
      <w:hyperlink r:id="rId28" w:history="1">
        <w:r>
          <w:rPr>
            <w:rStyle w:val="a5"/>
            <w:rFonts w:ascii="Times New Roman" w:cs="Times New Roman" w:hAnsi="Times New Roman"/>
            <w:sz w:val="24"/>
          </w:rPr>
          <w:t>ГТРК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Самарской области во время ночного пожара пострадал мужчина</w:t>
      </w:r>
    </w:p>
    <w:p>
      <w:pPr>
        <w:pStyle w:val="aff4"/>
        <w:keepLines/>
        <w:rPr>
          <w:rFonts w:ascii="Times New Roman" w:cs="Times New Roman" w:hAnsi="Times New Roman"/>
          <w:sz w:val="24"/>
        </w:rPr>
      </w:pPr>
      <w:r>
        <w:rPr>
          <w:rFonts w:ascii="Times New Roman" w:cs="Times New Roman" w:hAnsi="Times New Roman"/>
          <w:sz w:val="24"/>
        </w:rPr>
        <w:t>Сообщение о возгорании на улице Свердлова,1 поступило в экстренное ведомство в 2:32 ночи. На месте выяснилось, что горят домашние вещи на площади 20 квадратных метров.</w:t>
      </w:r>
    </w:p>
    <w:p>
      <w:pPr>
        <w:pStyle w:val="aff4"/>
        <w:keepLines/>
        <w:rPr>
          <w:rFonts w:ascii="Times New Roman" w:cs="Times New Roman" w:hAnsi="Times New Roman"/>
          <w:sz w:val="24"/>
        </w:rPr>
      </w:pPr>
      <w:r>
        <w:rPr>
          <w:rFonts w:ascii="Times New Roman" w:cs="Times New Roman" w:hAnsi="Times New Roman"/>
          <w:sz w:val="24"/>
        </w:rPr>
        <w:t xml:space="preserve">В три часа ночи огонь удалось локализовать, еще через 13 минут его потушили.  </w:t>
      </w:r>
      <w:hyperlink r:id="rId29" w:history="1">
        <w:r>
          <w:rPr>
            <w:rStyle w:val="a5"/>
            <w:rFonts w:ascii="Times New Roman" w:cs="Times New Roman" w:hAnsi="Times New Roman"/>
            <w:sz w:val="24"/>
          </w:rPr>
          <w:t>ИА СОВА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Заброшенное строение загорелось в Волжском районе Самары 17 сентября</w:t>
      </w:r>
    </w:p>
    <w:p>
      <w:pPr>
        <w:pStyle w:val="aff4"/>
        <w:keepLines/>
        <w:rPr>
          <w:rFonts w:ascii="Times New Roman" w:cs="Times New Roman" w:hAnsi="Times New Roman"/>
          <w:sz w:val="24"/>
        </w:rPr>
      </w:pPr>
      <w:r>
        <w:rPr>
          <w:rFonts w:ascii="Times New Roman" w:cs="Times New Roman" w:hAnsi="Times New Roman"/>
          <w:sz w:val="24"/>
        </w:rPr>
        <w:t>Подробности сообщили в ГУ МЧС Самарской области.</w:t>
      </w:r>
    </w:p>
    <w:p>
      <w:pPr>
        <w:pStyle w:val="aff4"/>
        <w:keepLines/>
        <w:rPr>
          <w:rFonts w:ascii="Times New Roman" w:cs="Times New Roman" w:hAnsi="Times New Roman"/>
          <w:sz w:val="24"/>
        </w:rPr>
      </w:pPr>
      <w:r>
        <w:rPr>
          <w:rFonts w:ascii="Times New Roman" w:cs="Times New Roman" w:hAnsi="Times New Roman"/>
          <w:sz w:val="24"/>
        </w:rPr>
        <w:t xml:space="preserve">— Сообщение о возгорании на территории микрорайона СДТ «Орлов Овраг» поступило дежурному в 16:24. На 10-й линии полыхало не эксплуатируемое строение, — рассказали в пресс-службе ведомства. </w:t>
      </w:r>
      <w:hyperlink r:id="rId30" w:history="1">
        <w:r>
          <w:rPr>
            <w:rStyle w:val="a5"/>
            <w:rFonts w:ascii="Times New Roman" w:cs="Times New Roman" w:hAnsi="Times New Roman"/>
            <w:sz w:val="24"/>
          </w:rPr>
          <w:t>КП Самара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Новокуйбышевске на пожаре пострадал мужчина</w:t>
      </w:r>
    </w:p>
    <w:p>
      <w:pPr>
        <w:pStyle w:val="aff4"/>
        <w:keepLines/>
        <w:rPr>
          <w:rFonts w:ascii="Times New Roman" w:cs="Times New Roman" w:hAnsi="Times New Roman"/>
          <w:sz w:val="24"/>
        </w:rPr>
      </w:pPr>
      <w:r>
        <w:rPr>
          <w:rFonts w:ascii="Times New Roman" w:cs="Times New Roman" w:hAnsi="Times New Roman"/>
          <w:sz w:val="24"/>
        </w:rPr>
        <w:t xml:space="preserve">В понедельник, 18 сентября, около 02:32 произошел пожар на ул. Свердлова, 1 в Новокуйбышевске, сообщили в ГУ МЧС России по Самарской области. </w:t>
      </w:r>
      <w:hyperlink r:id="rId31" w:history="1">
        <w:r>
          <w:rPr>
            <w:rStyle w:val="a5"/>
            <w:rFonts w:ascii="Times New Roman" w:cs="Times New Roman" w:hAnsi="Times New Roman"/>
            <w:sz w:val="24"/>
          </w:rPr>
          <w:t>123ru.net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Команда следственного управления приняла участие в футбольном турнире памяти сотрудников, погибших при исполнении служебного долга</w:t>
      </w:r>
    </w:p>
    <w:p>
      <w:pPr>
        <w:pStyle w:val="aff4"/>
        <w:keepLines/>
        <w:rPr>
          <w:rFonts w:ascii="Times New Roman" w:cs="Times New Roman" w:hAnsi="Times New Roman"/>
          <w:sz w:val="24"/>
        </w:rPr>
      </w:pPr>
      <w:r>
        <w:rPr>
          <w:rFonts w:ascii="Times New Roman" w:cs="Times New Roman" w:hAnsi="Times New Roman"/>
          <w:sz w:val="24"/>
        </w:rPr>
        <w:t xml:space="preserve">В соревнованиях приняли участие 16 команд: СУ СК РФ по Самарской области, УФСБ России по Самарской области, ГУ МВД России по Самарской области, Управления Росгвардии по Самарской области, ГУ МЧС России по Самарской области, УФСИН России по Самарской области, СЮИ ФСИН России, ЦССИ ФСО, УФНС по Самарской... </w:t>
      </w:r>
      <w:hyperlink r:id="rId32" w:history="1">
        <w:r>
          <w:rPr>
            <w:rStyle w:val="a5"/>
            <w:rFonts w:ascii="Times New Roman" w:cs="Times New Roman" w:hAnsi="Times New Roman"/>
            <w:sz w:val="24"/>
          </w:rPr>
          <w:t>СУ СК России по Самарской области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Официальный сайт</w:t>
      </w:r>
    </w:p>
    <w:p>
      <w:pPr>
        <w:pStyle w:val="aff4"/>
        <w:keepLines/>
        <w:rPr>
          <w:rFonts w:ascii="Times New Roman" w:cs="Times New Roman" w:hAnsi="Times New Roman"/>
          <w:sz w:val="24"/>
        </w:rPr>
      </w:pPr>
      <w:r>
        <w:rPr>
          <w:rFonts w:ascii="Times New Roman" w:cs="Times New Roman" w:hAnsi="Times New Roman"/>
          <w:sz w:val="24"/>
        </w:rPr>
        <w:t xml:space="preserve">В воскресенье, 17 сентября, руководство и сотрудники Главного управления МЧС России по Самарской области приняли участие в молебне в честь иконы Божией Матери «Неопалимая купина». Торжественные молебны с участием огнеборцев прошли в разных храмах Самарской области. </w:t>
      </w:r>
      <w:hyperlink r:id="rId33" w:history="1">
        <w:r>
          <w:rPr>
            <w:rStyle w:val="a5"/>
            <w:rFonts w:ascii="Times New Roman" w:cs="Times New Roman" w:hAnsi="Times New Roman"/>
            <w:sz w:val="24"/>
          </w:rPr>
          <w:t>Кинельская епархия</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Сотрудники Главного управления провели занятие со студентами Тольяттинского госуниверситета</w:t>
      </w:r>
    </w:p>
    <w:p>
      <w:pPr>
        <w:pStyle w:val="aff4"/>
        <w:keepLines/>
        <w:rPr>
          <w:rFonts w:ascii="Times New Roman" w:cs="Times New Roman" w:hAnsi="Times New Roman"/>
          <w:sz w:val="24"/>
        </w:rPr>
      </w:pPr>
      <w:r>
        <w:rPr>
          <w:rFonts w:ascii="Times New Roman" w:cs="Times New Roman" w:hAnsi="Times New Roman"/>
          <w:sz w:val="24"/>
        </w:rPr>
        <w:t xml:space="preserve">Сегодня к студентам, обучающимся в Тольяттинском госуниверситете по программе подготовки «Техносферная безопасность», пришли сотрудники Главного управления МЧС России по Самарской области, чтобы рассказать ребятам об основах защиты в чрезвычайных ситуациях и основах пожарной профилактики.  </w:t>
      </w:r>
      <w:hyperlink r:id="rId34" w:history="1">
        <w:r>
          <w:rPr>
            <w:rStyle w:val="a5"/>
            <w:rFonts w:ascii="Times New Roman" w:cs="Times New Roman" w:hAnsi="Times New Roman"/>
            <w:sz w:val="24"/>
          </w:rPr>
          <w:t>Новости МЧС России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aleksandrovka.bezformata.com/listnews/prognoz-pogodi/121619875/"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samara.bezformata.com/listnews/ufsin-rossii-po-samarskoy-oblasti/121620539/" TargetMode="External" Type="http://schemas.openxmlformats.org/officeDocument/2006/relationships/hyperlink" /><Relationship Id="rId19" Target="https://citytraffic.ru/2023/09/18/%d0%b2-%d0%bd%d0%be%d0%b2%d0%be%d0%ba%d1%83%d0%b9%d0%b1%d1%8b%d1%88%d0%b5%d0%b2%d1%81%d0%ba%d0%b5-47-%d0%bb%d0%b5%d1%82%d0%bd%d0%b8%d0%b9-%d0%bc%d1%83%d0%b6%d1%87%d0%b8%d0%bd%d0%b0-%d0%bf%d0%be%d1%81/" TargetMode="External" Type="http://schemas.openxmlformats.org/officeDocument/2006/relationships/hyperlink" /><Relationship Id="rId20" Target="https://volga.news/article/679503.html" TargetMode="External" Type="http://schemas.openxmlformats.org/officeDocument/2006/relationships/hyperlink" /><Relationship Id="rId21" Target="https://ru24.net/samara/359978223/" TargetMode="External" Type="http://schemas.openxmlformats.org/officeDocument/2006/relationships/hyperlink" /><Relationship Id="rId22" Target="https://volga.news/article/679500.html" TargetMode="External" Type="http://schemas.openxmlformats.org/officeDocument/2006/relationships/hyperlink" /><Relationship Id="rId23" Target="https://samaratoday.ru/news/444137" TargetMode="External" Type="http://schemas.openxmlformats.org/officeDocument/2006/relationships/hyperlink" /><Relationship Id="rId24" Target="https://samaratoday.ru/news/444139" TargetMode="External" Type="http://schemas.openxmlformats.org/officeDocument/2006/relationships/hyperlink" /><Relationship Id="rId25" Target="https://samara.bezformata.com/listnews/samarskoy-oblasti-vo-vremya-nochnogo/121593950/" TargetMode="External" Type="http://schemas.openxmlformats.org/officeDocument/2006/relationships/hyperlink" /><Relationship Id="rId26" Target="https://ru24.net/samara/359958826/" TargetMode="External" Type="http://schemas.openxmlformats.org/officeDocument/2006/relationships/hyperlink" /><Relationship Id="rId27" Target="https://volga.news/article/679494.html" TargetMode="External" Type="http://schemas.openxmlformats.org/officeDocument/2006/relationships/hyperlink" /><Relationship Id="rId28" Target="https://tvsamara.ru/news/v-samarskoi-oblasti-postradal-v-pozhare-47-letnii-muzhchina/" TargetMode="External" Type="http://schemas.openxmlformats.org/officeDocument/2006/relationships/hyperlink" /><Relationship Id="rId29" Target="https://sovainfo.ru/news/v-samarskoy-oblasti-vo-vremya-nochnogo-pozhara-postradal-muzhchina/" TargetMode="External" Type="http://schemas.openxmlformats.org/officeDocument/2006/relationships/hyperlink" /><Relationship Id="rId30" Target="https://www.samara.kp.ru/online/news/5457664/" TargetMode="External" Type="http://schemas.openxmlformats.org/officeDocument/2006/relationships/hyperlink" /><Relationship Id="rId31" Target="https://123ru.net/samara/359953087/" TargetMode="External" Type="http://schemas.openxmlformats.org/officeDocument/2006/relationships/hyperlink" /><Relationship Id="rId32" Target="https://samara.sledcom.ru/news/item/1824987/" TargetMode="External" Type="http://schemas.openxmlformats.org/officeDocument/2006/relationships/hyperlink" /><Relationship Id="rId33" Target="http://kinelepar.ru/2023/09/17/76377/" TargetMode="External" Type="http://schemas.openxmlformats.org/officeDocument/2006/relationships/hyperlink" /><Relationship Id="rId34" Target="https://mchsrf.ru/news/862384-sotrudniki-glavnogo-upravleniya-proveli-zanyatie-so-studentami-tolyattinskogo-gosuniversiteta.html"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2023-09-19T02:08:45Z</dcterms:modified>
</cp:coreProperties>
</file>