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мая - 09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мая - 09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Сызранские пожарные боролись с огнем в здании на Медногорской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пожара приняли участие девять человек личного состава ПСЧ-97 Сызрани, а также было задействовано две автоцистерны. Как сообщили в ГУ МЧС России по Самарской области, погибших и пострадавших в ЧП нет, причину пожара предстоит установить.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тушили пожар на полигоне твердых бытовых отходов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тушения привлекались 11 человек и 5 единиц техники,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20:37 пожар был ликвидирован на площади 200 кв.м. Погибших и пострадавших нет.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холодов в Самарской области объявлен оранжевый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погодных условий, Главное управление МЧС России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Гражданам не допускать переохлаждения, одеваться теплее.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Заморозки представляют опасность для сельскохозяйственных растений, поэтому рекомендуем для защиты растений обеспечить их укрытие полимерной пленкой, нетканым материалом (спанбондом) или соломой.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штормовое предупреждение из-за ночных заморозков 9 мая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погоды ГУ МЧС России по Самарской области предупреждает жителей о необходимости одеваться теплее, чтобы не допускать переохлаждения.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дачникам стоит уделить внимание защите растений – укрыть их пленкой или соломой.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Главного управления почтил память воинов-освободителей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Самарской области генерал-майор внутренней службы Олег Васильевич Бойко, возложил цветы к горельефу «Скорбящей матери-Родины» и почтил минутой молчания память всех погибших в годы Великой Отечественной войны.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Парадный расчет Главного управления принял участие в военном параде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сложившейся традиции, чеканя шаг, прошли по площади парадные расчёты Главного управления МЧС России по Самарской области и Волжского спасательного центра МЧС России.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желтый уровень опасности из-за сильного ледяного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 со ссылкой на информацию Приволжского УГМС.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Объявлен желтый уровень опасности, - сообщает ведомство. - В ближайшие 2-4 часа местами в Самарской области ожидается усиление северо-восточного ветра.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месту столкновения двух легковушек на М-5 вызывали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к месту столкновения в 15:49 был направлен экипаж спасателей. По предварительной информации пострадавших в этом столкновении нет.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региону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Лента новостей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Самару накроет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Скат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режим чрезвычайной пожарной опасности лесов продлили до 11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отмечают, что наиболее частой причиной лесных пожаров является человеческая халатность.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напомнили, что на данный момент нельзя разводить костры в лесу или рядом с ним, жечь сухую траву и бросать непотушенные сигареты и спички.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Самарской области с 78-й годовщиной Победы в Великой Отечественной войне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имени коллектива Главного управления МЧС России по Самарской области и от себя лично сердечно поздравляю вас с 78-ой годовщиной Победы в Великой Отечественной войне!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borolis-s-ognem-v-zdanii-na-mednogorskoy/11702836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tolyatti-tushili-pozhar-na-poligone/117025269/" TargetMode="External" Type="http://schemas.openxmlformats.org/officeDocument/2006/relationships/hyperlink" /><Relationship Id="rId19" Target="https://samara.bezformata.com/listnews/obyavlen-oranzheviy-uroven-opasnosti/117025734/" TargetMode="External" Type="http://schemas.openxmlformats.org/officeDocument/2006/relationships/hyperlink" /><Relationship Id="rId20" Target="https://www.samara.kp.ru/online/news/5261174/" TargetMode="External" Type="http://schemas.openxmlformats.org/officeDocument/2006/relationships/hyperlink" /><Relationship Id="rId21" Target="https://samara.bezformata.com/listnews/glavnogo-upravleniya-pochtil-pamyat/117024127/" TargetMode="External" Type="http://schemas.openxmlformats.org/officeDocument/2006/relationships/hyperlink" /><Relationship Id="rId22" Target="https://samara.bezformata.com/listnews/paradniy-raschet-glavnogo-upravleniya/117022452/" TargetMode="External" Type="http://schemas.openxmlformats.org/officeDocument/2006/relationships/hyperlink" /><Relationship Id="rId23" Target="https://samara.bezformata.com/listnews/samarskoy-oblasti-obyavili-zheltiy/117020534/" TargetMode="External" Type="http://schemas.openxmlformats.org/officeDocument/2006/relationships/hyperlink" /><Relationship Id="rId24" Target="https://www.syzran-small.ru/news-76867" TargetMode="External" Type="http://schemas.openxmlformats.org/officeDocument/2006/relationships/hyperlink" /><Relationship Id="rId25" Target="https://tolyatti-news.net/other/2023/05/09/162809.html" TargetMode="External" Type="http://schemas.openxmlformats.org/officeDocument/2006/relationships/hyperlink" /><Relationship Id="rId26" Target="https://www.scat-tv.ru/samaru-nakroet-silnyj-veter/" TargetMode="External" Type="http://schemas.openxmlformats.org/officeDocument/2006/relationships/hyperlink" /><Relationship Id="rId27" Target="https://samara.bezformata.com/listnews/samarskoy-oblasti-rezhim-chrezvichaynoy/117016573/" TargetMode="External" Type="http://schemas.openxmlformats.org/officeDocument/2006/relationships/hyperlink" /><Relationship Id="rId28" Target="https://samara.bezformata.com/listnews/pobedi-v-velikoy-otechestvennoy-voyne/11701644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2023-05-10T03:08:54Z</dcterms:modified>
</cp:coreProperties>
</file>